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2060" w14:textId="77777777" w:rsidR="00ED0F68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Wszystkie strony składanych dokumentów muszą być ponumerowane oraz zaparafowane</w:t>
      </w:r>
      <w:r w:rsidR="000F2844" w:rsidRPr="00E31729">
        <w:rPr>
          <w:rFonts w:cstheme="minorHAnsi"/>
        </w:rPr>
        <w:t>.</w:t>
      </w:r>
    </w:p>
    <w:p w14:paraId="639AD36C" w14:textId="77777777" w:rsidR="00E31729" w:rsidRPr="00E31729" w:rsidRDefault="00E31729" w:rsidP="00E31729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Wymagane dokumenty zewnętrzne:</w:t>
      </w:r>
    </w:p>
    <w:p w14:paraId="45ADBA30" w14:textId="77777777" w:rsidR="00E31729" w:rsidRPr="00E31729" w:rsidRDefault="00E31729" w:rsidP="00E31729">
      <w:pPr>
        <w:pStyle w:val="Akapitzlist"/>
        <w:ind w:left="426"/>
        <w:rPr>
          <w:rFonts w:cstheme="minorHAnsi"/>
        </w:rPr>
      </w:pPr>
    </w:p>
    <w:p w14:paraId="34CCA91E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OC</w:t>
      </w:r>
      <w:r w:rsidR="00DE459B">
        <w:rPr>
          <w:rFonts w:cstheme="minorHAnsi"/>
        </w:rPr>
        <w:t xml:space="preserve"> obowiązkowe (bezwzględnie) + dobrowolne (jeśli jest)</w:t>
      </w:r>
    </w:p>
    <w:p w14:paraId="2A80AA08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NNW</w:t>
      </w:r>
    </w:p>
    <w:p w14:paraId="2507CF59" w14:textId="77777777" w:rsidR="00E31729" w:rsidRPr="00152407" w:rsidRDefault="00E31729" w:rsidP="00152407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Ekspozycja zawodowa (HIV,HCV)</w:t>
      </w:r>
    </w:p>
    <w:p w14:paraId="37AA4606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Badania lekarskie zgodne z zajmowanym stanowiskiem (pielęgniarka/pielęgniarz/położna/położny)</w:t>
      </w:r>
    </w:p>
    <w:p w14:paraId="1A4D32F7" w14:textId="4515020E" w:rsidR="00E31729" w:rsidRPr="00E31729" w:rsidRDefault="006C7485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Kurs Przetaczania Krwi i jej składników </w:t>
      </w:r>
      <w:r w:rsidR="00E31729" w:rsidRPr="00E31729">
        <w:rPr>
          <w:rFonts w:cstheme="minorHAnsi"/>
        </w:rPr>
        <w:t>RCKiK</w:t>
      </w:r>
      <w:r w:rsidRPr="006C7485">
        <w:rPr>
          <w:rFonts w:ascii="Verdana" w:hAnsi="Verdana" w:cstheme="minorHAnsi"/>
          <w:color w:val="EE0000"/>
          <w:vertAlign w:val="superscript"/>
        </w:rPr>
        <w:t>2)</w:t>
      </w:r>
    </w:p>
    <w:p w14:paraId="1EA8FEF5" w14:textId="22864DB6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Zaświadczenie o wpisie do rejestru podmiotów wykonujących działalność leczniczą (Z-……--……)</w:t>
      </w:r>
      <w:r w:rsidR="006C7485" w:rsidRPr="006C7485">
        <w:rPr>
          <w:rFonts w:ascii="Verdana" w:hAnsi="Verdana" w:cstheme="minorHAnsi"/>
          <w:color w:val="EE0000"/>
          <w:vertAlign w:val="superscript"/>
        </w:rPr>
        <w:t>1)</w:t>
      </w:r>
    </w:p>
    <w:p w14:paraId="5449AC95" w14:textId="7FEA2045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Wymaz z nosa na nosicielstwo</w:t>
      </w:r>
      <w:r w:rsidR="006C7485" w:rsidRPr="006C7485">
        <w:rPr>
          <w:rFonts w:ascii="Verdana" w:hAnsi="Verdana" w:cstheme="minorHAnsi"/>
          <w:color w:val="EE0000"/>
          <w:vertAlign w:val="superscript"/>
        </w:rPr>
        <w:t>3)</w:t>
      </w:r>
    </w:p>
    <w:p w14:paraId="296EB715" w14:textId="054D6570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Księga rejestrowa – z wpisem KCO (dla nowych umów uzupełnienie do 14 dni)</w:t>
      </w:r>
      <w:r w:rsidR="006C7485" w:rsidRPr="006C7485">
        <w:rPr>
          <w:rFonts w:ascii="Verdana" w:hAnsi="Verdana" w:cstheme="minorHAnsi"/>
          <w:color w:val="EE0000"/>
          <w:vertAlign w:val="superscript"/>
        </w:rPr>
        <w:t>1)</w:t>
      </w:r>
    </w:p>
    <w:p w14:paraId="17726A23" w14:textId="32BD43C0" w:rsidR="00E31729" w:rsidRPr="0079233F" w:rsidRDefault="00E31729" w:rsidP="0079233F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Centralna Ewidencja i Informacja </w:t>
      </w:r>
      <w:r w:rsidR="0079233F">
        <w:rPr>
          <w:rFonts w:cstheme="minorHAnsi"/>
        </w:rPr>
        <w:t xml:space="preserve">o </w:t>
      </w:r>
      <w:r w:rsidRPr="0079233F">
        <w:rPr>
          <w:rFonts w:cstheme="minorHAnsi"/>
        </w:rPr>
        <w:t>Działalności Gospodarczej</w:t>
      </w:r>
      <w:r w:rsidR="006C7485" w:rsidRPr="006C7485">
        <w:rPr>
          <w:rFonts w:ascii="Verdana" w:hAnsi="Verdana" w:cstheme="minorHAnsi"/>
          <w:color w:val="EE0000"/>
          <w:vertAlign w:val="superscript"/>
        </w:rPr>
        <w:t>1)</w:t>
      </w:r>
    </w:p>
    <w:p w14:paraId="1B5E7B76" w14:textId="5425C7AB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Dokumenty potwierdzające kwalifikacje</w:t>
      </w:r>
      <w:r w:rsidR="006C7485">
        <w:rPr>
          <w:rFonts w:cstheme="minorHAnsi"/>
        </w:rPr>
        <w:t xml:space="preserve"> zawodowe</w:t>
      </w:r>
    </w:p>
    <w:p w14:paraId="12B320EE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PWZ </w:t>
      </w:r>
    </w:p>
    <w:p w14:paraId="7D0313BD" w14:textId="77777777" w:rsidR="001F6370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Potwierdzenie szkolenia BHP</w:t>
      </w:r>
    </w:p>
    <w:p w14:paraId="006FEA73" w14:textId="6AED1A2B" w:rsidR="00D06FD8" w:rsidRDefault="001F6370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Badania wynikające z pracy przy promieniowaniu </w:t>
      </w:r>
      <w:proofErr w:type="spellStart"/>
      <w:r>
        <w:rPr>
          <w:rFonts w:cstheme="minorHAnsi"/>
        </w:rPr>
        <w:t>jonizującycm</w:t>
      </w:r>
      <w:proofErr w:type="spellEnd"/>
      <w:r>
        <w:rPr>
          <w:rFonts w:cstheme="minorHAnsi"/>
        </w:rPr>
        <w:t xml:space="preserve"> i w związku z ochroną radiologiczną</w:t>
      </w:r>
      <w:r w:rsidR="006C7485" w:rsidRPr="006C7485">
        <w:rPr>
          <w:rFonts w:ascii="Verdana" w:hAnsi="Verdana" w:cstheme="minorHAnsi"/>
          <w:color w:val="EE0000"/>
          <w:vertAlign w:val="superscript"/>
        </w:rPr>
        <w:t>4</w:t>
      </w:r>
      <w:r w:rsidR="006C7485">
        <w:rPr>
          <w:rFonts w:ascii="Verdana" w:hAnsi="Verdana" w:cstheme="minorHAnsi"/>
          <w:color w:val="EE0000"/>
          <w:vertAlign w:val="superscript"/>
        </w:rPr>
        <w:t>)</w:t>
      </w:r>
    </w:p>
    <w:p w14:paraId="7A192C39" w14:textId="02BDA1B4" w:rsidR="000F2844" w:rsidRDefault="00D06FD8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>Oświadczenie o niekaralności w przypadku kontaktu z małoletnimi</w:t>
      </w:r>
      <w:r w:rsidR="006C7485" w:rsidRPr="006C7485">
        <w:rPr>
          <w:rFonts w:cstheme="minorHAnsi"/>
          <w:color w:val="EE0000"/>
          <w:vertAlign w:val="superscript"/>
        </w:rPr>
        <w:t>5)</w:t>
      </w:r>
      <w:r w:rsidR="00E31729" w:rsidRPr="00E31729">
        <w:rPr>
          <w:rFonts w:cstheme="minorHAnsi"/>
        </w:rPr>
        <w:tab/>
      </w:r>
    </w:p>
    <w:p w14:paraId="227B3457" w14:textId="77777777" w:rsidR="006C7485" w:rsidRPr="00E31729" w:rsidRDefault="006C7485" w:rsidP="006C7485">
      <w:pPr>
        <w:pStyle w:val="Akapitzlist"/>
        <w:spacing w:after="0" w:line="360" w:lineRule="auto"/>
        <w:ind w:left="426"/>
        <w:rPr>
          <w:rFonts w:cstheme="minorHAnsi"/>
        </w:rPr>
      </w:pPr>
    </w:p>
    <w:p w14:paraId="32C27C92" w14:textId="77777777" w:rsidR="002D5B05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Dokumenty zewnętrzne </w:t>
      </w:r>
      <w:r w:rsidR="000F2844" w:rsidRPr="00E31729">
        <w:rPr>
          <w:rFonts w:cstheme="minorHAnsi"/>
        </w:rPr>
        <w:t>muszą być potwierdzone za zgodność z oryginałem.</w:t>
      </w:r>
    </w:p>
    <w:p w14:paraId="6A31BC3C" w14:textId="77777777" w:rsidR="000F2844" w:rsidRPr="00E31729" w:rsidRDefault="000F2844" w:rsidP="000F2844">
      <w:pPr>
        <w:pStyle w:val="Akapitzlist"/>
        <w:ind w:left="0"/>
        <w:rPr>
          <w:rFonts w:cstheme="minorHAnsi"/>
        </w:rPr>
      </w:pPr>
    </w:p>
    <w:p w14:paraId="110F49C7" w14:textId="77777777" w:rsidR="000F2844" w:rsidRPr="00E31729" w:rsidRDefault="000F2844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Oferent ma obowiązek uzupełniać na bieżąco dokumenty, które tracą termin ważności.</w:t>
      </w:r>
    </w:p>
    <w:p w14:paraId="128E1410" w14:textId="77777777" w:rsidR="00FA1EB6" w:rsidRPr="00E31729" w:rsidRDefault="00FA1EB6" w:rsidP="00FA1EB6">
      <w:pPr>
        <w:pStyle w:val="Akapitzlist"/>
        <w:ind w:left="0"/>
        <w:rPr>
          <w:rFonts w:cstheme="minorHAnsi"/>
        </w:rPr>
      </w:pPr>
    </w:p>
    <w:p w14:paraId="6FA46933" w14:textId="77777777" w:rsidR="00FA1EB6" w:rsidRPr="006C7485" w:rsidRDefault="00FA1EB6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  <w:b/>
          <w:bCs/>
          <w:u w:val="single"/>
        </w:rPr>
      </w:pPr>
      <w:r w:rsidRPr="006C7485">
        <w:rPr>
          <w:rFonts w:cstheme="minorHAnsi"/>
          <w:b/>
          <w:bCs/>
          <w:u w:val="single"/>
        </w:rPr>
        <w:t xml:space="preserve">Składając ofertę każdy dokument powinien być wypełniony w całości. </w:t>
      </w:r>
    </w:p>
    <w:p w14:paraId="1164BCFF" w14:textId="77777777" w:rsidR="00FA1EB6" w:rsidRPr="000F2844" w:rsidRDefault="00FA1EB6" w:rsidP="00FA1EB6">
      <w:pPr>
        <w:pStyle w:val="Akapitzlist"/>
        <w:ind w:left="0"/>
        <w:rPr>
          <w:rFonts w:ascii="Times New Roman" w:hAnsi="Times New Roman" w:cs="Times New Roman"/>
        </w:rPr>
      </w:pPr>
    </w:p>
    <w:p w14:paraId="60B332AA" w14:textId="77777777" w:rsidR="000F2844" w:rsidRPr="000F2844" w:rsidRDefault="000F2844" w:rsidP="000F2844">
      <w:pPr>
        <w:rPr>
          <w:rFonts w:ascii="Times New Roman" w:hAnsi="Times New Roman" w:cs="Times New Roman"/>
        </w:rPr>
      </w:pPr>
      <w:r w:rsidRPr="000F2844">
        <w:rPr>
          <w:rFonts w:ascii="Times New Roman" w:hAnsi="Times New Roman" w:cs="Times New Roman"/>
        </w:rPr>
        <w:t xml:space="preserve"> </w:t>
      </w:r>
    </w:p>
    <w:p w14:paraId="55AB8E28" w14:textId="77777777" w:rsidR="000F2844" w:rsidRDefault="000F2844" w:rsidP="000F2844"/>
    <w:p w14:paraId="426EB0C6" w14:textId="77777777" w:rsidR="006C7485" w:rsidRPr="006C7485" w:rsidRDefault="006C7485" w:rsidP="006C7485"/>
    <w:p w14:paraId="78E8471C" w14:textId="77777777" w:rsidR="006C7485" w:rsidRPr="006C7485" w:rsidRDefault="006C7485" w:rsidP="006C7485"/>
    <w:p w14:paraId="5DC86947" w14:textId="77777777" w:rsidR="006C7485" w:rsidRPr="006C7485" w:rsidRDefault="006C7485" w:rsidP="006C7485"/>
    <w:sectPr w:rsidR="006C7485" w:rsidRPr="006C7485" w:rsidSect="001D2773">
      <w:headerReference w:type="default" r:id="rId7"/>
      <w:footerReference w:type="default" r:id="rId8"/>
      <w:pgSz w:w="11906" w:h="16838"/>
      <w:pgMar w:top="1417" w:right="707" w:bottom="1417" w:left="1560" w:header="70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02216" w14:textId="77777777" w:rsidR="00536308" w:rsidRDefault="00536308" w:rsidP="00ED0F68">
      <w:pPr>
        <w:spacing w:after="0" w:line="240" w:lineRule="auto"/>
      </w:pPr>
      <w:r>
        <w:separator/>
      </w:r>
    </w:p>
  </w:endnote>
  <w:endnote w:type="continuationSeparator" w:id="0">
    <w:p w14:paraId="3D70D3A3" w14:textId="77777777" w:rsidR="00536308" w:rsidRDefault="00536308" w:rsidP="00ED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3C85" w14:textId="0BDC7723" w:rsidR="00FA1EB6" w:rsidRDefault="006C7485" w:rsidP="000F2844">
    <w:pPr>
      <w:pStyle w:val="Stopka"/>
    </w:pPr>
    <w:r w:rsidRPr="006C7485">
      <w:rPr>
        <w:color w:val="EE0000"/>
        <w:vertAlign w:val="superscript"/>
      </w:rPr>
      <w:t>1)</w:t>
    </w:r>
    <w:r w:rsidR="00FA1EB6" w:rsidRPr="006C7485">
      <w:rPr>
        <w:color w:val="EE0000"/>
      </w:rPr>
      <w:t xml:space="preserve"> </w:t>
    </w:r>
    <w:r w:rsidR="00FA1EB6">
      <w:t>Dokumenty, które NIE DOTYCZĄ Umowy Zlecenie</w:t>
    </w:r>
  </w:p>
  <w:p w14:paraId="016F93A3" w14:textId="2B55ED18" w:rsidR="00FA1EB6" w:rsidRDefault="006C7485" w:rsidP="000F2844">
    <w:pPr>
      <w:pStyle w:val="Stopka"/>
    </w:pPr>
    <w:r w:rsidRPr="006C7485">
      <w:rPr>
        <w:color w:val="EE0000"/>
        <w:vertAlign w:val="superscript"/>
      </w:rPr>
      <w:t xml:space="preserve">2) </w:t>
    </w:r>
    <w:r w:rsidR="00FA1EB6">
      <w:t>Dokumenty potrzebne tylko na ODDZIAŁY</w:t>
    </w:r>
  </w:p>
  <w:p w14:paraId="307F751C" w14:textId="468790B7" w:rsidR="000F2844" w:rsidRDefault="006C7485" w:rsidP="000F2844">
    <w:pPr>
      <w:pStyle w:val="Stopka"/>
    </w:pPr>
    <w:r w:rsidRPr="006C7485">
      <w:rPr>
        <w:color w:val="EE0000"/>
        <w:vertAlign w:val="superscript"/>
      </w:rPr>
      <w:t xml:space="preserve">3) </w:t>
    </w:r>
    <w:r w:rsidR="004F0C13">
      <w:t>Na wezwanie zamawiającego zgodnie z procedurą</w:t>
    </w:r>
  </w:p>
  <w:p w14:paraId="24BC830C" w14:textId="22CC4749" w:rsidR="001F6370" w:rsidRDefault="006C7485" w:rsidP="006C7485">
    <w:pPr>
      <w:pStyle w:val="Stopka"/>
      <w:ind w:left="142" w:hanging="142"/>
      <w:rPr>
        <w:rFonts w:cstheme="minorHAnsi"/>
      </w:rPr>
    </w:pPr>
    <w:r w:rsidRPr="006C7485">
      <w:rPr>
        <w:rFonts w:ascii="Verdana" w:hAnsi="Verdana"/>
        <w:color w:val="EE0000"/>
        <w:vertAlign w:val="superscript"/>
      </w:rPr>
      <w:t>4)</w:t>
    </w:r>
    <w:r w:rsidR="001F6370">
      <w:rPr>
        <w:rFonts w:cstheme="minorHAnsi"/>
      </w:rPr>
      <w:t>Dokumenty potrzebne przy ochronie radiologicznej i w związku z występowaniem narażenia na promieniowanie jonizujące – np. BLOK OPERACYJNY, PDO)</w:t>
    </w:r>
  </w:p>
  <w:p w14:paraId="10D29DEC" w14:textId="3105C82A" w:rsidR="006C7485" w:rsidRPr="006C7485" w:rsidRDefault="006C7485" w:rsidP="006C7485">
    <w:pPr>
      <w:pStyle w:val="Stopka"/>
      <w:ind w:left="142" w:hanging="142"/>
      <w:rPr>
        <w:rFonts w:cstheme="minorHAnsi"/>
      </w:rPr>
    </w:pPr>
    <w:r w:rsidRPr="006C7485">
      <w:rPr>
        <w:rFonts w:cstheme="minorHAnsi"/>
        <w:color w:val="EE0000"/>
        <w:vertAlign w:val="superscript"/>
      </w:rPr>
      <w:t>5)</w:t>
    </w:r>
    <w:r>
      <w:rPr>
        <w:rFonts w:cstheme="minorHAnsi"/>
        <w:color w:val="EE0000"/>
        <w:vertAlign w:val="superscript"/>
      </w:rPr>
      <w:t xml:space="preserve"> </w:t>
    </w:r>
    <w:r w:rsidRPr="006C7485">
      <w:rPr>
        <w:rFonts w:cstheme="minorHAnsi"/>
      </w:rPr>
      <w:t>Oświadczenie o niekaralności:</w:t>
    </w:r>
    <w:r>
      <w:rPr>
        <w:rFonts w:cstheme="minorHAnsi"/>
      </w:rPr>
      <w:t xml:space="preserve"> CIP, Odział </w:t>
    </w:r>
    <w:proofErr w:type="spellStart"/>
    <w:r>
      <w:rPr>
        <w:rFonts w:cstheme="minorHAnsi"/>
      </w:rPr>
      <w:t>Ginekologiczno</w:t>
    </w:r>
    <w:proofErr w:type="spellEnd"/>
    <w:r>
      <w:rPr>
        <w:rFonts w:cstheme="minorHAnsi"/>
      </w:rPr>
      <w:t xml:space="preserve"> – Położniczy, Oddział Neonatologii, PDO, USG, Poradnie Specjalistyczne, POZ</w:t>
    </w:r>
  </w:p>
  <w:p w14:paraId="6EFC3A76" w14:textId="77777777" w:rsidR="001F6370" w:rsidRDefault="001F6370" w:rsidP="000F2844">
    <w:pPr>
      <w:pStyle w:val="Stopka"/>
    </w:pPr>
  </w:p>
  <w:p w14:paraId="5D5BB3EB" w14:textId="77777777" w:rsidR="000A3B64" w:rsidRDefault="000A3B64" w:rsidP="000F2844">
    <w:pPr>
      <w:pStyle w:val="Stopka"/>
    </w:pPr>
  </w:p>
  <w:p w14:paraId="221227F2" w14:textId="328BED3D" w:rsidR="000A3B64" w:rsidRDefault="000A3B64" w:rsidP="000F2844">
    <w:pPr>
      <w:pStyle w:val="Stopka"/>
    </w:pPr>
    <w:r>
      <w:t xml:space="preserve">                                            </w:t>
    </w:r>
    <w:r w:rsidR="00566DE5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D1B03" w14:textId="77777777" w:rsidR="00536308" w:rsidRDefault="00536308" w:rsidP="00ED0F68">
      <w:pPr>
        <w:spacing w:after="0" w:line="240" w:lineRule="auto"/>
      </w:pPr>
      <w:r>
        <w:separator/>
      </w:r>
    </w:p>
  </w:footnote>
  <w:footnote w:type="continuationSeparator" w:id="0">
    <w:p w14:paraId="24DF0174" w14:textId="77777777" w:rsidR="00536308" w:rsidRDefault="00536308" w:rsidP="00ED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3467" w14:textId="77777777" w:rsidR="00967D8B" w:rsidRPr="000A3B64" w:rsidRDefault="008A313F" w:rsidP="00967D8B">
    <w:pPr>
      <w:pStyle w:val="Nagwek"/>
      <w:jc w:val="right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INFORMACJA DODATKOWA</w:t>
    </w:r>
  </w:p>
  <w:p w14:paraId="3C6D1E6C" w14:textId="77777777" w:rsidR="00967D8B" w:rsidRDefault="00967D8B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  <w:p w14:paraId="4134E841" w14:textId="77777777" w:rsidR="00ED0F68" w:rsidRDefault="00ED0F68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ED0F68">
      <w:rPr>
        <w:rFonts w:ascii="Times New Roman" w:hAnsi="Times New Roman" w:cs="Times New Roman"/>
        <w:b/>
        <w:sz w:val="28"/>
        <w:szCs w:val="28"/>
      </w:rPr>
      <w:t>WYKAZ SZCZEGÓŁOWYCH WYMAGAŃ DO OFERTY</w:t>
    </w:r>
  </w:p>
  <w:p w14:paraId="25BEE958" w14:textId="77777777" w:rsidR="008A313F" w:rsidRPr="00ED0F68" w:rsidRDefault="008A313F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E04"/>
    <w:multiLevelType w:val="hybridMultilevel"/>
    <w:tmpl w:val="846A3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65085"/>
    <w:multiLevelType w:val="hybridMultilevel"/>
    <w:tmpl w:val="3BEACA7A"/>
    <w:lvl w:ilvl="0" w:tplc="EB629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D2C"/>
    <w:multiLevelType w:val="hybridMultilevel"/>
    <w:tmpl w:val="3C448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2F4"/>
    <w:multiLevelType w:val="hybridMultilevel"/>
    <w:tmpl w:val="1208F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3C3"/>
    <w:multiLevelType w:val="hybridMultilevel"/>
    <w:tmpl w:val="46D61712"/>
    <w:lvl w:ilvl="0" w:tplc="AC5CD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F80"/>
    <w:multiLevelType w:val="hybridMultilevel"/>
    <w:tmpl w:val="51466D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B0A5B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DA8B512">
      <w:start w:val="10"/>
      <w:numFmt w:val="bullet"/>
      <w:lvlText w:val=""/>
      <w:lvlJc w:val="left"/>
      <w:pPr>
        <w:ind w:left="306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54E08"/>
    <w:multiLevelType w:val="hybridMultilevel"/>
    <w:tmpl w:val="A0B03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0AF9"/>
    <w:multiLevelType w:val="hybridMultilevel"/>
    <w:tmpl w:val="3D80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2D16"/>
    <w:multiLevelType w:val="hybridMultilevel"/>
    <w:tmpl w:val="5AF4D224"/>
    <w:lvl w:ilvl="0" w:tplc="B4BC1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2323">
    <w:abstractNumId w:val="7"/>
  </w:num>
  <w:num w:numId="2" w16cid:durableId="1728064940">
    <w:abstractNumId w:val="6"/>
  </w:num>
  <w:num w:numId="3" w16cid:durableId="1797946761">
    <w:abstractNumId w:val="2"/>
  </w:num>
  <w:num w:numId="4" w16cid:durableId="1669357268">
    <w:abstractNumId w:val="5"/>
  </w:num>
  <w:num w:numId="5" w16cid:durableId="1214078290">
    <w:abstractNumId w:val="0"/>
  </w:num>
  <w:num w:numId="6" w16cid:durableId="1699315231">
    <w:abstractNumId w:val="8"/>
  </w:num>
  <w:num w:numId="7" w16cid:durableId="1216234566">
    <w:abstractNumId w:val="1"/>
  </w:num>
  <w:num w:numId="8" w16cid:durableId="511185867">
    <w:abstractNumId w:val="4"/>
  </w:num>
  <w:num w:numId="9" w16cid:durableId="95371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8"/>
    <w:rsid w:val="000A3B64"/>
    <w:rsid w:val="000A5D8A"/>
    <w:rsid w:val="000F2844"/>
    <w:rsid w:val="00152407"/>
    <w:rsid w:val="0018211F"/>
    <w:rsid w:val="00185906"/>
    <w:rsid w:val="001D2773"/>
    <w:rsid w:val="001E607E"/>
    <w:rsid w:val="001F6370"/>
    <w:rsid w:val="00215AA4"/>
    <w:rsid w:val="002D5B05"/>
    <w:rsid w:val="003B58BC"/>
    <w:rsid w:val="003F324C"/>
    <w:rsid w:val="003F3A7C"/>
    <w:rsid w:val="004505AC"/>
    <w:rsid w:val="004B1FB3"/>
    <w:rsid w:val="004F0C13"/>
    <w:rsid w:val="00512563"/>
    <w:rsid w:val="00536308"/>
    <w:rsid w:val="00566DE5"/>
    <w:rsid w:val="005E3879"/>
    <w:rsid w:val="00696296"/>
    <w:rsid w:val="006C1DC7"/>
    <w:rsid w:val="006C7485"/>
    <w:rsid w:val="0079233F"/>
    <w:rsid w:val="00795419"/>
    <w:rsid w:val="007B7119"/>
    <w:rsid w:val="008A313F"/>
    <w:rsid w:val="00932EC5"/>
    <w:rsid w:val="00967D8B"/>
    <w:rsid w:val="00984089"/>
    <w:rsid w:val="00A966B7"/>
    <w:rsid w:val="00AD7B94"/>
    <w:rsid w:val="00C8658B"/>
    <w:rsid w:val="00C92DC9"/>
    <w:rsid w:val="00D06FD8"/>
    <w:rsid w:val="00DE459B"/>
    <w:rsid w:val="00E12219"/>
    <w:rsid w:val="00E31729"/>
    <w:rsid w:val="00E81249"/>
    <w:rsid w:val="00EB2DBE"/>
    <w:rsid w:val="00ED0F68"/>
    <w:rsid w:val="00ED1DDB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87846"/>
  <w15:chartTrackingRefBased/>
  <w15:docId w15:val="{8976E3AD-8F83-4D65-9B60-68F6E64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68"/>
  </w:style>
  <w:style w:type="paragraph" w:styleId="Stopka">
    <w:name w:val="footer"/>
    <w:basedOn w:val="Normalny"/>
    <w:link w:val="Stopka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68"/>
  </w:style>
  <w:style w:type="paragraph" w:styleId="Akapitzlist">
    <w:name w:val="List Paragraph"/>
    <w:basedOn w:val="Normalny"/>
    <w:uiPriority w:val="34"/>
    <w:qFormat/>
    <w:rsid w:val="00ED0F68"/>
    <w:pPr>
      <w:ind w:left="720"/>
      <w:contextualSpacing/>
    </w:pPr>
  </w:style>
  <w:style w:type="table" w:styleId="Tabela-Siatka">
    <w:name w:val="Table Grid"/>
    <w:basedOn w:val="Standardowy"/>
    <w:uiPriority w:val="39"/>
    <w:rsid w:val="00ED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23</cp:revision>
  <cp:lastPrinted>2025-08-21T08:40:00Z</cp:lastPrinted>
  <dcterms:created xsi:type="dcterms:W3CDTF">2022-10-26T11:31:00Z</dcterms:created>
  <dcterms:modified xsi:type="dcterms:W3CDTF">2025-08-21T08:41:00Z</dcterms:modified>
</cp:coreProperties>
</file>